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53" w:rsidRPr="00DE6553" w:rsidRDefault="00DE6553" w:rsidP="00DE6553">
      <w:pPr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" w:eastAsia="TimesNewRomanPS-BoldMT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DE6553">
        <w:rPr>
          <w:rFonts w:ascii="Times New Roman" w:eastAsia="TimesNewRomanPS-BoldMT" w:hAnsi="Times New Roman"/>
          <w:bCs/>
          <w:sz w:val="24"/>
          <w:szCs w:val="24"/>
          <w:lang w:eastAsia="ru-RU"/>
        </w:rPr>
        <w:t>Мокрушина О.Г.</w:t>
      </w:r>
    </w:p>
    <w:p w:rsidR="00DE6553" w:rsidRPr="00DE6553" w:rsidRDefault="00DE6553" w:rsidP="00DE65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-BoldMT" w:hAnsi="Times New Roman"/>
          <w:bCs/>
          <w:i/>
          <w:sz w:val="24"/>
          <w:szCs w:val="24"/>
          <w:lang w:eastAsia="ru-RU"/>
        </w:rPr>
      </w:pPr>
      <w:r w:rsidRPr="00DE6553">
        <w:rPr>
          <w:rFonts w:ascii="Times New Roman" w:eastAsia="TimesNewRomanPS-BoldMT" w:hAnsi="Times New Roman"/>
          <w:bCs/>
          <w:i/>
          <w:sz w:val="24"/>
          <w:szCs w:val="24"/>
          <w:lang w:eastAsia="ru-RU"/>
        </w:rPr>
        <w:t>МАОУ «СОШ № 102», г. Пермь</w:t>
      </w:r>
    </w:p>
    <w:p w:rsidR="002B2BF9" w:rsidRPr="00DE6553" w:rsidRDefault="002B2BF9" w:rsidP="002B2B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</w:pPr>
      <w:r w:rsidRPr="00DE6553"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>Метапредметные задания по математике</w:t>
      </w:r>
    </w:p>
    <w:p w:rsidR="00DE6553" w:rsidRPr="002B2BF9" w:rsidRDefault="002B2BF9" w:rsidP="00DE6553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-BoldMT" w:hAnsi="Times New Roman"/>
          <w:bCs/>
          <w:sz w:val="24"/>
          <w:szCs w:val="24"/>
          <w:lang w:eastAsia="ru-RU"/>
        </w:rPr>
      </w:pPr>
      <w:r w:rsidRPr="002B2BF9"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 xml:space="preserve">       </w:t>
      </w:r>
      <w:r w:rsidR="00DE6553" w:rsidRPr="002B2BF9">
        <w:rPr>
          <w:rFonts w:ascii="Times New Roman" w:eastAsia="TimesNewRomanPS-BoldMT" w:hAnsi="Times New Roman"/>
          <w:bCs/>
          <w:sz w:val="24"/>
          <w:szCs w:val="24"/>
          <w:lang w:eastAsia="ru-RU"/>
        </w:rPr>
        <w:t>На сегодняшний день, когда меняется представление о целях и ценностях образования, когда более важными становятся не конкретные знания, а умения их добывать, такие практико-ориентированные умения становятся все более актуальными. Определение и классификация общеучебных умений и навыков (чему учить?). Общеучебные умения и навыки - это универсальные для многих школьных предметов способы получения и применения знаний, в отличие от предметных умений, которые являются специфическими для той или иной учебной дисциплины.</w:t>
      </w:r>
    </w:p>
    <w:p w:rsidR="002B2BF9" w:rsidRPr="00102D18" w:rsidRDefault="002B2BF9" w:rsidP="00102D1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r w:rsidRPr="002B2BF9"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 xml:space="preserve">  </w:t>
      </w:r>
      <w:r w:rsidRPr="00102D18"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 xml:space="preserve">Метапредметные результаты обучения </w:t>
      </w:r>
      <w:r w:rsidRPr="00102D18">
        <w:rPr>
          <w:rFonts w:ascii="Times New Roman" w:eastAsia="TimesNewRomanPSMT" w:hAnsi="Times New Roman"/>
          <w:sz w:val="24"/>
          <w:szCs w:val="24"/>
          <w:lang w:eastAsia="ru-RU"/>
        </w:rPr>
        <w:t xml:space="preserve">раскрываются через предметные умения и универсальные учебные действия. </w:t>
      </w:r>
    </w:p>
    <w:p w:rsidR="00A80F61" w:rsidRPr="00102D18" w:rsidRDefault="00A80F61" w:rsidP="00102D18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r w:rsidRPr="00102D18">
        <w:rPr>
          <w:rFonts w:ascii="Times New Roman" w:eastAsia="TimesNewRomanPSMT" w:hAnsi="Times New Roman"/>
          <w:sz w:val="24"/>
          <w:szCs w:val="24"/>
          <w:lang w:eastAsia="ru-RU"/>
        </w:rPr>
        <w:t xml:space="preserve">   </w:t>
      </w:r>
      <w:r w:rsidR="00CC0AB2">
        <w:rPr>
          <w:rFonts w:ascii="Times New Roman" w:eastAsia="TimesNewRomanPSMT" w:hAnsi="Times New Roman"/>
          <w:sz w:val="24"/>
          <w:szCs w:val="24"/>
          <w:lang w:eastAsia="ru-RU"/>
        </w:rPr>
        <w:t xml:space="preserve">Предложенные задания </w:t>
      </w:r>
      <w:r w:rsidRPr="00102D18">
        <w:rPr>
          <w:rFonts w:ascii="Times New Roman" w:eastAsia="TimesNewRomanPSMT" w:hAnsi="Times New Roman"/>
          <w:sz w:val="24"/>
          <w:szCs w:val="24"/>
          <w:lang w:eastAsia="ru-RU"/>
        </w:rPr>
        <w:t>собраны  по блокам:</w:t>
      </w:r>
    </w:p>
    <w:p w:rsidR="00A80F61" w:rsidRPr="00102D18" w:rsidRDefault="00A80F61" w:rsidP="00102D1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102D18">
        <w:rPr>
          <w:rFonts w:ascii="Times New Roman" w:hAnsi="Times New Roman"/>
          <w:sz w:val="24"/>
          <w:szCs w:val="24"/>
        </w:rPr>
        <w:t xml:space="preserve">«Формирование операций мышления: сравнение, анализ, синтез и др.»  </w:t>
      </w:r>
    </w:p>
    <w:p w:rsidR="00A80F61" w:rsidRPr="00102D18" w:rsidRDefault="00A80F61" w:rsidP="00102D1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102D18">
        <w:rPr>
          <w:rFonts w:ascii="Times New Roman" w:hAnsi="Times New Roman"/>
          <w:sz w:val="24"/>
          <w:szCs w:val="24"/>
        </w:rPr>
        <w:t xml:space="preserve">«Работа с информацией» (чтение и анализ информации, представленной в форме таблицы) </w:t>
      </w:r>
    </w:p>
    <w:p w:rsidR="00A80F61" w:rsidRPr="00102D18" w:rsidRDefault="00CC0AB2" w:rsidP="00102D1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102D18">
        <w:rPr>
          <w:rFonts w:ascii="Times New Roman" w:hAnsi="Times New Roman"/>
          <w:sz w:val="24"/>
          <w:szCs w:val="24"/>
        </w:rPr>
        <w:t xml:space="preserve"> </w:t>
      </w:r>
      <w:r w:rsidR="00A80F61" w:rsidRPr="00102D18">
        <w:rPr>
          <w:rFonts w:ascii="Times New Roman" w:hAnsi="Times New Roman"/>
          <w:sz w:val="24"/>
          <w:szCs w:val="24"/>
        </w:rPr>
        <w:t>«</w:t>
      </w:r>
      <w:r w:rsidR="00A80F61" w:rsidRPr="00102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видеоинформацией».</w:t>
      </w:r>
    </w:p>
    <w:p w:rsidR="00331681" w:rsidRPr="00102D18" w:rsidRDefault="00A80F61" w:rsidP="00102D18">
      <w:pPr>
        <w:autoSpaceDE w:val="0"/>
        <w:autoSpaceDN w:val="0"/>
        <w:adjustRightInd w:val="0"/>
        <w:spacing w:after="0" w:line="240" w:lineRule="atLeast"/>
        <w:ind w:left="36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02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31681" w:rsidRPr="00102D1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Умения, характеризующие сформированность логических операций (сравнение, классификация, анализ, синтез).</w:t>
      </w:r>
    </w:p>
    <w:p w:rsidR="00DC0C65" w:rsidRPr="00102D18" w:rsidRDefault="00DC0C65" w:rsidP="00102D18">
      <w:pPr>
        <w:spacing w:after="0" w:line="240" w:lineRule="atLeast"/>
        <w:ind w:left="20" w:right="20" w:firstLine="40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57E0" w:rsidRPr="00102D18" w:rsidRDefault="004162F4" w:rsidP="00102D1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Умение определять логические связи между предметами и/или явлениями, обозначать данные логические связи с помощью знаков в схеме</w:t>
      </w:r>
      <w:r w:rsidR="003A19C6" w:rsidRPr="00102D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50739F" w:rsidRPr="00102D18" w:rsidRDefault="0050739F" w:rsidP="00102D18">
      <w:pPr>
        <w:pStyle w:val="a6"/>
        <w:contextualSpacing/>
        <w:jc w:val="both"/>
      </w:pPr>
      <w:r w:rsidRPr="00102D18">
        <w:rPr>
          <w:rStyle w:val="a7"/>
          <w:rFonts w:eastAsia="Calibri"/>
        </w:rPr>
        <w:t>Множество натуральных чисел N</w:t>
      </w:r>
      <w:r w:rsidRPr="00102D18">
        <w:t xml:space="preserve"> включают числа вида 1, 2, 3 и т.д., которые используются для счёта предметов. </w:t>
      </w:r>
    </w:p>
    <w:p w:rsidR="0050739F" w:rsidRPr="00102D18" w:rsidRDefault="0050739F" w:rsidP="00102D18">
      <w:pPr>
        <w:pStyle w:val="a6"/>
        <w:contextualSpacing/>
        <w:jc w:val="both"/>
      </w:pPr>
      <w:r w:rsidRPr="00102D18">
        <w:rPr>
          <w:rStyle w:val="a7"/>
          <w:rFonts w:eastAsia="Calibri"/>
        </w:rPr>
        <w:t xml:space="preserve">Множество целых чисел Z </w:t>
      </w:r>
      <w:r w:rsidRPr="00102D18">
        <w:t xml:space="preserve">состоят из натуральных чисел 1, 2, 3,..., числа 0 и чисел, противоположных к натуральным: -1, -2, -3,... . </w:t>
      </w:r>
    </w:p>
    <w:p w:rsidR="0050739F" w:rsidRPr="00102D18" w:rsidRDefault="0050739F" w:rsidP="00102D18">
      <w:pPr>
        <w:pStyle w:val="a6"/>
        <w:spacing w:line="240" w:lineRule="atLeast"/>
        <w:contextualSpacing/>
        <w:jc w:val="both"/>
      </w:pPr>
      <w:r w:rsidRPr="00102D18">
        <w:rPr>
          <w:rStyle w:val="a7"/>
          <w:rFonts w:eastAsia="Calibri"/>
        </w:rPr>
        <w:t>Множество рациональных чисел Q</w:t>
      </w:r>
      <w:r w:rsidRPr="00102D18">
        <w:t xml:space="preserve"> включают в себя выше перечисленные множества и числа вида m/n,  где m и n целые числа. Рациональные числа могут быть записаны в виде конечных или бесконечных периодических десятичных дробей. </w:t>
      </w:r>
    </w:p>
    <w:p w:rsidR="0050739F" w:rsidRPr="00102D18" w:rsidRDefault="0050739F" w:rsidP="00102D18">
      <w:pPr>
        <w:pStyle w:val="a6"/>
        <w:spacing w:line="240" w:lineRule="atLeast"/>
        <w:contextualSpacing/>
        <w:jc w:val="both"/>
      </w:pPr>
      <w:r w:rsidRPr="00102D18">
        <w:t xml:space="preserve">К </w:t>
      </w:r>
      <w:r w:rsidRPr="00102D18">
        <w:rPr>
          <w:rStyle w:val="a7"/>
          <w:rFonts w:eastAsia="Calibri"/>
        </w:rPr>
        <w:t>множеству иррациональных чисел I</w:t>
      </w:r>
      <w:r w:rsidRPr="00102D18">
        <w:t xml:space="preserve"> относятся числа, которые  не представляются в виде конечных десятичных дробей или в виде бесконечной периодической дроби. Например: число пи. </w:t>
      </w:r>
    </w:p>
    <w:p w:rsidR="00102D18" w:rsidRDefault="0050739F" w:rsidP="00102D18">
      <w:pPr>
        <w:pStyle w:val="a6"/>
        <w:spacing w:line="240" w:lineRule="atLeast"/>
        <w:contextualSpacing/>
        <w:jc w:val="both"/>
        <w:rPr>
          <w:rStyle w:val="a7"/>
          <w:rFonts w:eastAsia="Calibri"/>
        </w:rPr>
      </w:pPr>
      <w:r w:rsidRPr="00102D18">
        <w:t xml:space="preserve">При объединении множества рациональных чисел Q и множества иррациональных чисел I образуется множество </w:t>
      </w:r>
      <w:r w:rsidRPr="00102D18">
        <w:rPr>
          <w:rStyle w:val="a7"/>
          <w:rFonts w:eastAsia="Calibri"/>
        </w:rPr>
        <w:t>действительных чисел R.</w:t>
      </w:r>
    </w:p>
    <w:p w:rsidR="003A19C6" w:rsidRPr="00102D18" w:rsidRDefault="00102D18" w:rsidP="00102D18">
      <w:pPr>
        <w:pStyle w:val="a6"/>
        <w:spacing w:line="240" w:lineRule="atLeast"/>
        <w:contextualSpacing/>
        <w:jc w:val="both"/>
      </w:pPr>
      <w:r>
        <w:rPr>
          <w:rStyle w:val="a7"/>
          <w:rFonts w:eastAsia="Calibri"/>
        </w:rPr>
        <w:t xml:space="preserve">        </w:t>
      </w:r>
      <w:r w:rsidR="003A19C6" w:rsidRPr="00102D18">
        <w:t>Представьте в виде схемы отношение множеств между собой.</w:t>
      </w:r>
    </w:p>
    <w:p w:rsidR="00FA4EFB" w:rsidRPr="00102D18" w:rsidRDefault="00FA4EFB" w:rsidP="00102D18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Умение строить рассуждение от общих закономерностей к частным явлениям.</w:t>
      </w:r>
    </w:p>
    <w:p w:rsidR="005D31D8" w:rsidRPr="00102D18" w:rsidRDefault="00FA4EFB" w:rsidP="00102D18">
      <w:pPr>
        <w:spacing w:after="0" w:line="240" w:lineRule="atLeast"/>
        <w:ind w:left="23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102D18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="00A406E8" w:rsidRPr="00102D18">
        <w:rPr>
          <w:rFonts w:ascii="Times New Roman" w:eastAsia="Times New Roman" w:hAnsi="Times New Roman"/>
          <w:sz w:val="24"/>
          <w:szCs w:val="24"/>
          <w:lang w:eastAsia="ru-RU"/>
        </w:rPr>
        <w:t>Выстройте логическую цепь рассуждений по чертежу из набора суждений и запишите их порядок:</w:t>
      </w:r>
    </w:p>
    <w:p w:rsidR="005D31D8" w:rsidRPr="00102D18" w:rsidRDefault="005D31D8" w:rsidP="00102D18">
      <w:pPr>
        <w:spacing w:line="240" w:lineRule="atLeast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102D18">
        <w:rPr>
          <w:rFonts w:asciiTheme="minorHAnsi" w:eastAsiaTheme="minorHAnsi" w:hAnsiTheme="minorHAnsi" w:cstheme="minorBidi"/>
          <w:noProof/>
          <w:sz w:val="24"/>
          <w:szCs w:val="24"/>
          <w:lang w:eastAsia="ru-RU"/>
        </w:rPr>
        <w:drawing>
          <wp:inline distT="0" distB="0" distL="0" distR="0" wp14:anchorId="29588A06" wp14:editId="44B3C15A">
            <wp:extent cx="1790700" cy="7242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D8" w:rsidRPr="00102D18" w:rsidRDefault="005D31D8" w:rsidP="00102D18">
      <w:pPr>
        <w:numPr>
          <w:ilvl w:val="0"/>
          <w:numId w:val="13"/>
        </w:numPr>
        <w:spacing w:line="240" w:lineRule="atLeast"/>
        <w:ind w:left="284" w:firstLine="0"/>
        <w:contextualSpacing/>
        <w:rPr>
          <w:rFonts w:ascii="Times New Roman" w:eastAsiaTheme="minorHAnsi" w:hAnsi="Times New Roman"/>
          <w:sz w:val="24"/>
          <w:szCs w:val="24"/>
        </w:rPr>
      </w:pPr>
      <w:r w:rsidRPr="00102D18">
        <w:rPr>
          <w:rFonts w:ascii="Times New Roman" w:eastAsiaTheme="minorHAnsi" w:hAnsi="Times New Roman"/>
          <w:sz w:val="24"/>
          <w:szCs w:val="24"/>
        </w:rPr>
        <w:t>это накрест лежащие углы при пересечении прямых CD и АВ секущей BD</w:t>
      </w:r>
    </w:p>
    <w:p w:rsidR="005D31D8" w:rsidRPr="00102D18" w:rsidRDefault="005D31D8" w:rsidP="00102D18">
      <w:pPr>
        <w:numPr>
          <w:ilvl w:val="0"/>
          <w:numId w:val="13"/>
        </w:numPr>
        <w:spacing w:line="240" w:lineRule="atLeast"/>
        <w:ind w:left="284" w:firstLine="0"/>
        <w:contextualSpacing/>
        <w:rPr>
          <w:rFonts w:ascii="Times New Roman" w:eastAsiaTheme="minorHAnsi" w:hAnsi="Times New Roman"/>
          <w:sz w:val="24"/>
          <w:szCs w:val="24"/>
        </w:rPr>
      </w:pPr>
      <w:r w:rsidRPr="00102D18">
        <w:rPr>
          <w:rFonts w:ascii="Times New Roman" w:eastAsiaTheme="minorHAnsi" w:hAnsi="Times New Roman"/>
          <w:sz w:val="24"/>
          <w:szCs w:val="24"/>
        </w:rPr>
        <w:t xml:space="preserve">известно, что в четырехугольнике  </w:t>
      </w:r>
      <w:r w:rsidRPr="00102D18">
        <w:rPr>
          <w:rFonts w:ascii="Times New Roman" w:eastAsiaTheme="minorHAnsi" w:hAnsi="Times New Roman"/>
          <w:sz w:val="24"/>
          <w:szCs w:val="24"/>
          <w:lang w:val="en-US"/>
        </w:rPr>
        <w:t>ABCD</w:t>
      </w:r>
      <w:r w:rsidRPr="00102D18">
        <w:rPr>
          <w:rFonts w:ascii="Times New Roman" w:eastAsiaTheme="minorHAnsi" w:hAnsi="Times New Roman"/>
          <w:sz w:val="24"/>
          <w:szCs w:val="24"/>
        </w:rPr>
        <w:t xml:space="preserve">  </w:t>
      </w:r>
      <w:r w:rsidRPr="00102D18">
        <w:rPr>
          <w:rFonts w:ascii="Times New Roman" w:eastAsiaTheme="minorHAnsi" w:hAnsi="Times New Roman"/>
          <w:sz w:val="24"/>
          <w:szCs w:val="24"/>
          <w:lang w:val="en-US"/>
        </w:rPr>
        <w:t>AD</w:t>
      </w:r>
      <w:r w:rsidRPr="00102D18">
        <w:rPr>
          <w:rFonts w:ascii="Times New Roman" w:eastAsiaTheme="minorHAnsi" w:hAnsi="Times New Roman"/>
          <w:sz w:val="24"/>
          <w:szCs w:val="24"/>
        </w:rPr>
        <w:t xml:space="preserve">║ </w:t>
      </w:r>
      <w:r w:rsidRPr="00102D18">
        <w:rPr>
          <w:rFonts w:ascii="Times New Roman" w:eastAsiaTheme="minorHAnsi" w:hAnsi="Times New Roman"/>
          <w:sz w:val="24"/>
          <w:szCs w:val="24"/>
          <w:lang w:val="en-US"/>
        </w:rPr>
        <w:t>BC</w:t>
      </w:r>
      <w:r w:rsidRPr="00102D18">
        <w:rPr>
          <w:rFonts w:ascii="Times New Roman" w:eastAsiaTheme="minorHAnsi" w:hAnsi="Times New Roman"/>
          <w:sz w:val="24"/>
          <w:szCs w:val="24"/>
        </w:rPr>
        <w:t xml:space="preserve">, </w:t>
      </w:r>
      <w:r w:rsidRPr="00102D18">
        <w:rPr>
          <w:rFonts w:ascii="Times New Roman" w:eastAsiaTheme="minorHAnsi" w:hAnsi="Times New Roman"/>
          <w:sz w:val="24"/>
          <w:szCs w:val="24"/>
          <w:lang w:val="en-US"/>
        </w:rPr>
        <w:t>AD</w:t>
      </w:r>
      <w:r w:rsidRPr="00102D18">
        <w:rPr>
          <w:rFonts w:ascii="Times New Roman" w:eastAsiaTheme="minorHAnsi" w:hAnsi="Times New Roman"/>
          <w:sz w:val="24"/>
          <w:szCs w:val="24"/>
        </w:rPr>
        <w:t xml:space="preserve"> = </w:t>
      </w:r>
      <w:r w:rsidRPr="00102D18">
        <w:rPr>
          <w:rFonts w:ascii="Times New Roman" w:eastAsiaTheme="minorHAnsi" w:hAnsi="Times New Roman"/>
          <w:sz w:val="24"/>
          <w:szCs w:val="24"/>
          <w:lang w:val="en-US"/>
        </w:rPr>
        <w:t>BC</w:t>
      </w:r>
      <w:r w:rsidRPr="00102D18">
        <w:rPr>
          <w:rFonts w:ascii="Times New Roman" w:eastAsiaTheme="minorHAnsi" w:hAnsi="Times New Roman"/>
          <w:sz w:val="24"/>
          <w:szCs w:val="24"/>
        </w:rPr>
        <w:br/>
        <w:t xml:space="preserve"> 3.    ВС = AD по условию </w:t>
      </w:r>
    </w:p>
    <w:p w:rsidR="005D31D8" w:rsidRPr="00102D18" w:rsidRDefault="005D31D8" w:rsidP="00102D18">
      <w:pPr>
        <w:numPr>
          <w:ilvl w:val="0"/>
          <w:numId w:val="14"/>
        </w:numPr>
        <w:spacing w:line="240" w:lineRule="atLeast"/>
        <w:ind w:left="284" w:firstLine="0"/>
        <w:contextualSpacing/>
        <w:rPr>
          <w:rFonts w:ascii="Times New Roman" w:eastAsiaTheme="minorHAnsi" w:hAnsi="Times New Roman"/>
          <w:sz w:val="24"/>
          <w:szCs w:val="24"/>
        </w:rPr>
      </w:pPr>
      <w:r w:rsidRPr="00102D18">
        <w:rPr>
          <w:rFonts w:ascii="Times New Roman" w:eastAsiaTheme="minorHAnsi" w:hAnsi="Times New Roman"/>
          <w:sz w:val="24"/>
          <w:szCs w:val="24"/>
        </w:rPr>
        <w:t>значит, ABCD – параллелограмм( по определению)</w:t>
      </w:r>
    </w:p>
    <w:p w:rsidR="005D31D8" w:rsidRPr="00102D18" w:rsidRDefault="005D31D8" w:rsidP="00102D18">
      <w:pPr>
        <w:numPr>
          <w:ilvl w:val="0"/>
          <w:numId w:val="14"/>
        </w:numPr>
        <w:spacing w:line="240" w:lineRule="atLeast"/>
        <w:ind w:left="284" w:firstLine="0"/>
        <w:contextualSpacing/>
        <w:rPr>
          <w:rFonts w:ascii="Times New Roman" w:eastAsiaTheme="minorHAnsi" w:hAnsi="Times New Roman"/>
          <w:sz w:val="24"/>
          <w:szCs w:val="24"/>
        </w:rPr>
      </w:pPr>
      <w:r w:rsidRPr="00102D18">
        <w:rPr>
          <w:rFonts w:ascii="Times New Roman" w:eastAsiaTheme="minorHAnsi" w:hAnsi="Times New Roman"/>
          <w:sz w:val="24"/>
          <w:szCs w:val="24"/>
        </w:rPr>
        <w:t>проведем BD</w:t>
      </w:r>
      <w:r w:rsidRPr="00102D18">
        <w:rPr>
          <w:rFonts w:ascii="Times New Roman" w:eastAsiaTheme="minorHAnsi" w:hAnsi="Times New Roman"/>
          <w:sz w:val="24"/>
          <w:szCs w:val="24"/>
        </w:rPr>
        <w:br/>
        <w:t>6.    ΔABD = ΔCDB по двум сторонам и углу между ними.</w:t>
      </w:r>
    </w:p>
    <w:p w:rsidR="005D31D8" w:rsidRPr="00102D18" w:rsidRDefault="005D31D8" w:rsidP="00102D18">
      <w:pPr>
        <w:numPr>
          <w:ilvl w:val="0"/>
          <w:numId w:val="15"/>
        </w:numPr>
        <w:spacing w:line="240" w:lineRule="atLeast"/>
        <w:ind w:left="284" w:firstLine="0"/>
        <w:contextualSpacing/>
        <w:rPr>
          <w:rFonts w:ascii="Times New Roman" w:eastAsiaTheme="minorHAnsi" w:hAnsi="Times New Roman"/>
          <w:sz w:val="24"/>
          <w:szCs w:val="24"/>
        </w:rPr>
      </w:pPr>
      <w:r w:rsidRPr="00102D18">
        <w:rPr>
          <w:rFonts w:ascii="Times New Roman" w:eastAsiaTheme="minorHAnsi" w:hAnsi="Times New Roman"/>
          <w:sz w:val="24"/>
          <w:szCs w:val="24"/>
        </w:rPr>
        <w:t>значит CD║AB</w:t>
      </w:r>
    </w:p>
    <w:p w:rsidR="005D31D8" w:rsidRPr="00102D18" w:rsidRDefault="005D31D8" w:rsidP="00102D18">
      <w:pPr>
        <w:numPr>
          <w:ilvl w:val="0"/>
          <w:numId w:val="15"/>
        </w:numPr>
        <w:spacing w:line="240" w:lineRule="atLeast"/>
        <w:ind w:left="284" w:firstLine="0"/>
        <w:contextualSpacing/>
        <w:rPr>
          <w:rFonts w:ascii="Times New Roman" w:eastAsiaTheme="minorHAnsi" w:hAnsi="Times New Roman"/>
          <w:sz w:val="24"/>
          <w:szCs w:val="24"/>
        </w:rPr>
      </w:pPr>
      <w:r w:rsidRPr="00102D18">
        <w:rPr>
          <w:rFonts w:ascii="Cambria Math" w:eastAsiaTheme="minorHAnsi" w:hAnsi="Cambria Math" w:cs="Cambria Math"/>
          <w:sz w:val="24"/>
          <w:szCs w:val="24"/>
        </w:rPr>
        <w:t>∠</w:t>
      </w:r>
      <w:r w:rsidRPr="00102D18">
        <w:rPr>
          <w:rFonts w:ascii="Times New Roman" w:eastAsiaTheme="minorHAnsi" w:hAnsi="Times New Roman"/>
          <w:sz w:val="24"/>
          <w:szCs w:val="24"/>
        </w:rPr>
        <w:t xml:space="preserve">1 = </w:t>
      </w:r>
      <w:r w:rsidRPr="00102D18">
        <w:rPr>
          <w:rFonts w:ascii="Cambria Math" w:eastAsiaTheme="minorHAnsi" w:hAnsi="Cambria Math" w:cs="Cambria Math"/>
          <w:sz w:val="24"/>
          <w:szCs w:val="24"/>
        </w:rPr>
        <w:t>∠</w:t>
      </w:r>
      <w:r w:rsidRPr="00102D18">
        <w:rPr>
          <w:rFonts w:ascii="Times New Roman" w:eastAsiaTheme="minorHAnsi" w:hAnsi="Times New Roman"/>
          <w:sz w:val="24"/>
          <w:szCs w:val="24"/>
        </w:rPr>
        <w:t>2 как накрест лежащие при пересечении AD║BC секущей BD</w:t>
      </w:r>
      <w:r w:rsidRPr="00102D18">
        <w:rPr>
          <w:rFonts w:ascii="Times New Roman" w:eastAsiaTheme="minorHAnsi" w:hAnsi="Times New Roman"/>
          <w:sz w:val="24"/>
          <w:szCs w:val="24"/>
        </w:rPr>
        <w:br/>
        <w:t xml:space="preserve">9.    BD - общая сторона для треугольников ABD и CDB </w:t>
      </w:r>
      <w:r w:rsidRPr="00102D18">
        <w:rPr>
          <w:rFonts w:ascii="Cambria Math" w:eastAsiaTheme="minorHAnsi" w:hAnsi="Cambria Math" w:cs="Cambria Math"/>
          <w:sz w:val="24"/>
          <w:szCs w:val="24"/>
        </w:rPr>
        <w:t>⇒</w:t>
      </w:r>
      <w:r w:rsidRPr="00102D18">
        <w:rPr>
          <w:rFonts w:ascii="Times New Roman" w:eastAsiaTheme="minorHAnsi" w:hAnsi="Times New Roman"/>
          <w:sz w:val="24"/>
          <w:szCs w:val="24"/>
        </w:rPr>
        <w:br/>
        <w:t xml:space="preserve">10.   из равенства треугольников следует, что  </w:t>
      </w:r>
      <w:r w:rsidRPr="00102D18">
        <w:rPr>
          <w:rFonts w:ascii="Cambria Math" w:eastAsiaTheme="minorHAnsi" w:hAnsi="Cambria Math" w:cs="Cambria Math"/>
          <w:sz w:val="24"/>
          <w:szCs w:val="24"/>
        </w:rPr>
        <w:t>∠</w:t>
      </w:r>
      <w:r w:rsidRPr="00102D18">
        <w:rPr>
          <w:rFonts w:ascii="Times New Roman" w:eastAsiaTheme="minorHAnsi" w:hAnsi="Times New Roman"/>
          <w:sz w:val="24"/>
          <w:szCs w:val="24"/>
        </w:rPr>
        <w:t xml:space="preserve">3 = </w:t>
      </w:r>
      <w:r w:rsidRPr="00102D18">
        <w:rPr>
          <w:rFonts w:ascii="Cambria Math" w:eastAsiaTheme="minorHAnsi" w:hAnsi="Cambria Math" w:cs="Cambria Math"/>
          <w:sz w:val="24"/>
          <w:szCs w:val="24"/>
        </w:rPr>
        <w:t>∠</w:t>
      </w:r>
      <w:r w:rsidRPr="00102D18">
        <w:rPr>
          <w:rFonts w:ascii="Times New Roman" w:eastAsiaTheme="minorHAnsi" w:hAnsi="Times New Roman"/>
          <w:sz w:val="24"/>
          <w:szCs w:val="24"/>
        </w:rPr>
        <w:t xml:space="preserve">4. </w:t>
      </w:r>
    </w:p>
    <w:p w:rsidR="005D31D8" w:rsidRPr="00102D18" w:rsidRDefault="005D31D8" w:rsidP="00102D18">
      <w:pPr>
        <w:spacing w:line="240" w:lineRule="atLeast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:rsidR="00FA4EFB" w:rsidRPr="00102D18" w:rsidRDefault="000E3C8D" w:rsidP="00102D18">
      <w:pPr>
        <w:spacing w:line="240" w:lineRule="atLeast"/>
        <w:ind w:left="360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Умение строить рассуждение от частных явлений к общим закономерностям.</w:t>
      </w:r>
    </w:p>
    <w:p w:rsidR="000E3C8D" w:rsidRPr="00102D18" w:rsidRDefault="000E3C8D" w:rsidP="00102D18">
      <w:pPr>
        <w:spacing w:line="240" w:lineRule="atLeast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sz w:val="24"/>
          <w:szCs w:val="24"/>
          <w:lang w:eastAsia="ru-RU"/>
        </w:rPr>
        <w:t>В каждой последовательности запишите следующее число:</w:t>
      </w:r>
    </w:p>
    <w:p w:rsidR="000E3C8D" w:rsidRPr="00102D18" w:rsidRDefault="000E3C8D" w:rsidP="00102D18">
      <w:pPr>
        <w:pStyle w:val="a8"/>
        <w:numPr>
          <w:ilvl w:val="0"/>
          <w:numId w:val="6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102D18">
        <w:rPr>
          <w:rFonts w:ascii="Times New Roman" w:hAnsi="Times New Roman"/>
          <w:b/>
          <w:sz w:val="24"/>
          <w:szCs w:val="24"/>
        </w:rPr>
        <w:t xml:space="preserve">2; 4; 6; </w:t>
      </w:r>
      <w:r w:rsidR="00CA1ACB" w:rsidRPr="00102D18">
        <w:rPr>
          <w:rFonts w:ascii="Times New Roman" w:hAnsi="Times New Roman"/>
          <w:b/>
          <w:sz w:val="24"/>
          <w:szCs w:val="24"/>
        </w:rPr>
        <w:t xml:space="preserve">8; 10; </w:t>
      </w:r>
      <w:r w:rsidRPr="00102D18">
        <w:rPr>
          <w:rFonts w:ascii="Times New Roman" w:hAnsi="Times New Roman"/>
          <w:b/>
          <w:sz w:val="24"/>
          <w:szCs w:val="24"/>
        </w:rPr>
        <w:t>…</w:t>
      </w:r>
    </w:p>
    <w:p w:rsidR="000E3C8D" w:rsidRPr="00102D18" w:rsidRDefault="000E3C8D" w:rsidP="00102D18">
      <w:pPr>
        <w:pStyle w:val="a8"/>
        <w:numPr>
          <w:ilvl w:val="0"/>
          <w:numId w:val="6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102D18">
        <w:rPr>
          <w:rFonts w:ascii="Times New Roman" w:hAnsi="Times New Roman"/>
          <w:b/>
          <w:sz w:val="24"/>
          <w:szCs w:val="24"/>
        </w:rPr>
        <w:t xml:space="preserve">1; 5; 9; </w:t>
      </w:r>
      <w:r w:rsidR="00CA1ACB" w:rsidRPr="00102D18">
        <w:rPr>
          <w:rFonts w:ascii="Times New Roman" w:hAnsi="Times New Roman"/>
          <w:b/>
          <w:sz w:val="24"/>
          <w:szCs w:val="24"/>
        </w:rPr>
        <w:t xml:space="preserve">13; 17; </w:t>
      </w:r>
      <w:r w:rsidRPr="00102D18">
        <w:rPr>
          <w:rFonts w:ascii="Times New Roman" w:hAnsi="Times New Roman"/>
          <w:b/>
          <w:sz w:val="24"/>
          <w:szCs w:val="24"/>
        </w:rPr>
        <w:t>…</w:t>
      </w:r>
    </w:p>
    <w:p w:rsidR="000E3C8D" w:rsidRPr="00102D18" w:rsidRDefault="000E3C8D" w:rsidP="00102D18">
      <w:pPr>
        <w:pStyle w:val="a8"/>
        <w:numPr>
          <w:ilvl w:val="0"/>
          <w:numId w:val="6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102D18">
        <w:rPr>
          <w:rFonts w:ascii="Times New Roman" w:hAnsi="Times New Roman"/>
          <w:b/>
          <w:sz w:val="24"/>
          <w:szCs w:val="24"/>
        </w:rPr>
        <w:t xml:space="preserve">1; 4; 9; </w:t>
      </w:r>
      <w:r w:rsidR="00CA1ACB" w:rsidRPr="00102D18">
        <w:rPr>
          <w:rFonts w:ascii="Times New Roman" w:hAnsi="Times New Roman"/>
          <w:b/>
          <w:sz w:val="24"/>
          <w:szCs w:val="24"/>
        </w:rPr>
        <w:t xml:space="preserve">16; 25; </w:t>
      </w:r>
      <w:r w:rsidRPr="00102D18">
        <w:rPr>
          <w:rFonts w:ascii="Times New Roman" w:hAnsi="Times New Roman"/>
          <w:b/>
          <w:sz w:val="24"/>
          <w:szCs w:val="24"/>
        </w:rPr>
        <w:t>…</w:t>
      </w:r>
    </w:p>
    <w:p w:rsidR="000E3C8D" w:rsidRPr="00102D18" w:rsidRDefault="000E3C8D" w:rsidP="00102D18">
      <w:pPr>
        <w:pStyle w:val="a8"/>
        <w:numPr>
          <w:ilvl w:val="0"/>
          <w:numId w:val="6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102D18">
        <w:rPr>
          <w:rFonts w:ascii="Times New Roman" w:hAnsi="Times New Roman"/>
          <w:b/>
          <w:sz w:val="24"/>
          <w:szCs w:val="24"/>
        </w:rPr>
        <w:t>1; 8; 27;</w:t>
      </w:r>
      <w:r w:rsidR="00CA1ACB" w:rsidRPr="00102D18">
        <w:rPr>
          <w:rFonts w:ascii="Times New Roman" w:hAnsi="Times New Roman"/>
          <w:b/>
          <w:sz w:val="24"/>
          <w:szCs w:val="24"/>
        </w:rPr>
        <w:t xml:space="preserve"> 64;</w:t>
      </w:r>
      <w:r w:rsidRPr="00102D18">
        <w:rPr>
          <w:rFonts w:ascii="Times New Roman" w:hAnsi="Times New Roman"/>
          <w:b/>
          <w:sz w:val="24"/>
          <w:szCs w:val="24"/>
        </w:rPr>
        <w:t xml:space="preserve"> </w:t>
      </w:r>
      <w:r w:rsidR="00CA1ACB" w:rsidRPr="00102D18">
        <w:rPr>
          <w:rFonts w:ascii="Times New Roman" w:hAnsi="Times New Roman"/>
          <w:b/>
          <w:sz w:val="24"/>
          <w:szCs w:val="24"/>
        </w:rPr>
        <w:t xml:space="preserve">125; </w:t>
      </w:r>
      <w:r w:rsidRPr="00102D18">
        <w:rPr>
          <w:rFonts w:ascii="Times New Roman" w:hAnsi="Times New Roman"/>
          <w:b/>
          <w:sz w:val="24"/>
          <w:szCs w:val="24"/>
        </w:rPr>
        <w:t>…</w:t>
      </w:r>
    </w:p>
    <w:p w:rsidR="000E3C8D" w:rsidRPr="00102D18" w:rsidRDefault="000E3C8D" w:rsidP="00102D18">
      <w:pPr>
        <w:pStyle w:val="a8"/>
        <w:numPr>
          <w:ilvl w:val="0"/>
          <w:numId w:val="6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102D18">
        <w:rPr>
          <w:rFonts w:ascii="Times New Roman" w:hAnsi="Times New Roman"/>
          <w:b/>
          <w:sz w:val="24"/>
          <w:szCs w:val="24"/>
        </w:rPr>
        <w:t>3; 8; 6; 11; 9; …</w:t>
      </w:r>
    </w:p>
    <w:p w:rsidR="000E3C8D" w:rsidRPr="00102D18" w:rsidRDefault="000E3C8D" w:rsidP="00102D18">
      <w:pPr>
        <w:pStyle w:val="a8"/>
        <w:numPr>
          <w:ilvl w:val="0"/>
          <w:numId w:val="6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102D18">
        <w:rPr>
          <w:rFonts w:ascii="Times New Roman" w:hAnsi="Times New Roman"/>
          <w:b/>
          <w:sz w:val="24"/>
          <w:szCs w:val="24"/>
        </w:rPr>
        <w:t>1; 1; 2; 3; 5; …</w:t>
      </w:r>
    </w:p>
    <w:p w:rsidR="000E3C8D" w:rsidRPr="00102D18" w:rsidRDefault="000E3C8D" w:rsidP="00102D18">
      <w:pPr>
        <w:pStyle w:val="a8"/>
        <w:numPr>
          <w:ilvl w:val="0"/>
          <w:numId w:val="6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102D18">
        <w:rPr>
          <w:rFonts w:ascii="Times New Roman" w:hAnsi="Times New Roman"/>
          <w:b/>
          <w:sz w:val="24"/>
          <w:szCs w:val="24"/>
        </w:rPr>
        <w:t>3; 1; -1; -3; …</w:t>
      </w:r>
    </w:p>
    <w:p w:rsidR="00CA1ACB" w:rsidRPr="00102D18" w:rsidRDefault="00CA1ACB" w:rsidP="00102D18">
      <w:pPr>
        <w:pStyle w:val="a8"/>
        <w:numPr>
          <w:ilvl w:val="0"/>
          <w:numId w:val="6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102D18">
        <w:rPr>
          <w:rFonts w:ascii="Times New Roman" w:hAnsi="Times New Roman"/>
          <w:b/>
          <w:sz w:val="24"/>
          <w:szCs w:val="24"/>
        </w:rPr>
        <w:t>2; 7; 22; 67; 202; …</w:t>
      </w:r>
    </w:p>
    <w:p w:rsidR="00331681" w:rsidRPr="00102D18" w:rsidRDefault="00331681" w:rsidP="00102D18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02D1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Умения  блока «Работа с информацией»</w:t>
      </w:r>
    </w:p>
    <w:p w:rsidR="00331681" w:rsidRPr="00102D18" w:rsidRDefault="00331681" w:rsidP="00102D18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02D1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(чтение и анализ информации, представленной в форме таблицы; и т.д.)</w:t>
      </w:r>
    </w:p>
    <w:p w:rsidR="00806B2C" w:rsidRPr="00102D18" w:rsidRDefault="00806B2C" w:rsidP="00806B2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02D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Умение делать вывод на основе критического анализа разных точек зрения.</w:t>
      </w:r>
    </w:p>
    <w:p w:rsidR="003A19C6" w:rsidRPr="00102D18" w:rsidRDefault="00B65F55" w:rsidP="00B65F5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02D18">
        <w:rPr>
          <w:rFonts w:ascii="Times New Roman" w:hAnsi="Times New Roman"/>
          <w:sz w:val="24"/>
          <w:szCs w:val="24"/>
        </w:rPr>
        <w:t>Опираясь на разные точки зрения понятия «число» авторов, составьте собственное определение этого понятия.</w:t>
      </w:r>
    </w:p>
    <w:p w:rsidR="00FA4803" w:rsidRPr="00102D18" w:rsidRDefault="00B65F55" w:rsidP="00B65F5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02D18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FA4803" w:rsidRPr="00102D18">
        <w:rPr>
          <w:rFonts w:ascii="Times New Roman" w:hAnsi="Times New Roman"/>
          <w:b/>
          <w:bCs/>
          <w:sz w:val="24"/>
          <w:szCs w:val="24"/>
        </w:rPr>
        <w:t>Число́</w:t>
      </w:r>
      <w:r w:rsidR="00FA4803" w:rsidRPr="00102D18">
        <w:rPr>
          <w:rFonts w:ascii="Times New Roman" w:hAnsi="Times New Roman"/>
          <w:sz w:val="24"/>
          <w:szCs w:val="24"/>
        </w:rPr>
        <w:t xml:space="preserve"> — основное понятие </w:t>
      </w:r>
      <w:hyperlink r:id="rId7" w:tooltip="Математика" w:history="1">
        <w:r w:rsidR="00FA4803" w:rsidRPr="00102D18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математики</w:t>
        </w:r>
      </w:hyperlink>
      <w:r w:rsidR="00FA4803" w:rsidRPr="00102D18">
        <w:rPr>
          <w:rFonts w:ascii="Times New Roman" w:hAnsi="Times New Roman"/>
          <w:sz w:val="24"/>
          <w:szCs w:val="24"/>
        </w:rPr>
        <w:t xml:space="preserve">, используемое для </w:t>
      </w:r>
      <w:hyperlink r:id="rId8" w:tooltip="Количество" w:history="1">
        <w:r w:rsidR="00FA4803" w:rsidRPr="00102D18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количественной</w:t>
        </w:r>
      </w:hyperlink>
      <w:r w:rsidR="00FA4803" w:rsidRPr="00102D18">
        <w:rPr>
          <w:rFonts w:ascii="Times New Roman" w:hAnsi="Times New Roman"/>
          <w:sz w:val="24"/>
          <w:szCs w:val="24"/>
        </w:rPr>
        <w:t xml:space="preserve"> характеристики, сравнения, </w:t>
      </w:r>
      <w:hyperlink r:id="rId9" w:tooltip="Система счисления" w:history="1">
        <w:r w:rsidR="00FA4803" w:rsidRPr="00102D18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нумерации</w:t>
        </w:r>
      </w:hyperlink>
      <w:r w:rsidR="00FA4803" w:rsidRPr="00102D18">
        <w:rPr>
          <w:rFonts w:ascii="Times New Roman" w:hAnsi="Times New Roman"/>
          <w:sz w:val="24"/>
          <w:szCs w:val="24"/>
        </w:rPr>
        <w:t xml:space="preserve"> </w:t>
      </w:r>
      <w:hyperlink r:id="rId10" w:tooltip="Объект (философия)" w:history="1">
        <w:r w:rsidR="00FA4803" w:rsidRPr="00102D18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объектов</w:t>
        </w:r>
      </w:hyperlink>
      <w:r w:rsidR="00FA4803" w:rsidRPr="00102D18">
        <w:rPr>
          <w:rFonts w:ascii="Times New Roman" w:hAnsi="Times New Roman"/>
          <w:sz w:val="24"/>
          <w:szCs w:val="24"/>
        </w:rPr>
        <w:t xml:space="preserve"> и их частей. Письменными знаками для обозначения чисел служат </w:t>
      </w:r>
      <w:hyperlink r:id="rId11" w:tooltip="Цифра" w:history="1">
        <w:r w:rsidR="00FA4803" w:rsidRPr="00102D18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цифры</w:t>
        </w:r>
      </w:hyperlink>
      <w:r w:rsidR="00FA4803" w:rsidRPr="00102D18">
        <w:rPr>
          <w:rFonts w:ascii="Times New Roman" w:hAnsi="Times New Roman"/>
          <w:sz w:val="24"/>
          <w:szCs w:val="24"/>
        </w:rPr>
        <w:t xml:space="preserve">, а также </w:t>
      </w:r>
      <w:hyperlink r:id="rId12" w:tooltip="Символ" w:history="1">
        <w:r w:rsidR="00FA4803" w:rsidRPr="00102D18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символы</w:t>
        </w:r>
      </w:hyperlink>
      <w:r w:rsidR="00FA4803" w:rsidRPr="00102D18">
        <w:rPr>
          <w:rFonts w:ascii="Times New Roman" w:hAnsi="Times New Roman"/>
          <w:sz w:val="24"/>
          <w:szCs w:val="24"/>
        </w:rPr>
        <w:t xml:space="preserve"> математических </w:t>
      </w:r>
      <w:hyperlink r:id="rId13" w:tooltip="Операция (математика)" w:history="1">
        <w:r w:rsidR="00FA4803" w:rsidRPr="00102D18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операций</w:t>
        </w:r>
      </w:hyperlink>
      <w:r w:rsidR="00FA4803" w:rsidRPr="00102D18">
        <w:rPr>
          <w:rFonts w:ascii="Times New Roman" w:hAnsi="Times New Roman"/>
          <w:sz w:val="24"/>
          <w:szCs w:val="24"/>
        </w:rPr>
        <w:t xml:space="preserve">. Возникнув ещё в </w:t>
      </w:r>
      <w:hyperlink r:id="rId14" w:tooltip="Первобытное общество" w:history="1">
        <w:r w:rsidR="00FA4803" w:rsidRPr="00102D18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первобытном обществе</w:t>
        </w:r>
      </w:hyperlink>
      <w:r w:rsidR="00FA4803" w:rsidRPr="00102D18">
        <w:rPr>
          <w:rFonts w:ascii="Times New Roman" w:hAnsi="Times New Roman"/>
          <w:sz w:val="24"/>
          <w:szCs w:val="24"/>
        </w:rPr>
        <w:t xml:space="preserve"> из потребностей </w:t>
      </w:r>
      <w:hyperlink r:id="rId15" w:tooltip="Вычисление" w:history="1">
        <w:r w:rsidR="00FA4803" w:rsidRPr="00102D18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счёта</w:t>
        </w:r>
      </w:hyperlink>
      <w:r w:rsidR="00FA4803" w:rsidRPr="00102D18">
        <w:rPr>
          <w:rFonts w:ascii="Times New Roman" w:hAnsi="Times New Roman"/>
          <w:sz w:val="24"/>
          <w:szCs w:val="24"/>
        </w:rPr>
        <w:t>, понятие числа с развитием науки значительно расширилось.</w:t>
      </w:r>
    </w:p>
    <w:p w:rsidR="00FA4803" w:rsidRPr="00102D18" w:rsidRDefault="00B65F55" w:rsidP="00B65F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A4803" w:rsidRPr="00102D18">
        <w:rPr>
          <w:rFonts w:ascii="Times New Roman" w:eastAsia="Times New Roman" w:hAnsi="Times New Roman"/>
          <w:sz w:val="24"/>
          <w:szCs w:val="24"/>
          <w:lang w:eastAsia="ru-RU"/>
        </w:rPr>
        <w:t>Вообще, понятие числа возникло ещё в глубокой древности. Люди, конечно, умели считать количество предметов, но так как</w:t>
      </w:r>
      <w:r w:rsidRPr="00102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4803" w:rsidRPr="00102D18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человечество с каждым годом развивалось (строились новые сооружения, необходимо было вычислять длины, площади и объемы фигур и предметов) </w:t>
      </w:r>
      <w:r w:rsidRPr="00102D1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A4803" w:rsidRPr="00102D18">
        <w:rPr>
          <w:rFonts w:ascii="Times New Roman" w:eastAsia="Times New Roman" w:hAnsi="Times New Roman"/>
          <w:sz w:val="24"/>
          <w:szCs w:val="24"/>
          <w:lang w:eastAsia="ru-RU"/>
        </w:rPr>
        <w:t xml:space="preserve">то и число, следовательно, приобретало большую значимость, его употребление стало незаменимой частью нашей жизни. Число, само по себе, абстрактная сущность, используемая для описания количества. </w:t>
      </w:r>
    </w:p>
    <w:p w:rsidR="00FA4803" w:rsidRPr="00102D18" w:rsidRDefault="00B65F55" w:rsidP="00B65F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A4803" w:rsidRPr="00102D18">
        <w:rPr>
          <w:rFonts w:ascii="Times New Roman" w:eastAsia="Times New Roman" w:hAnsi="Times New Roman"/>
          <w:sz w:val="24"/>
          <w:szCs w:val="24"/>
          <w:lang w:eastAsia="ru-RU"/>
        </w:rPr>
        <w:t>По определению Аристотеля: «Число есть множество, которое измеряется с помощью единиц».</w:t>
      </w:r>
    </w:p>
    <w:p w:rsidR="00FA4803" w:rsidRPr="00102D18" w:rsidRDefault="00B65F55" w:rsidP="00B65F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A4803" w:rsidRPr="00102D18">
        <w:rPr>
          <w:rFonts w:ascii="Times New Roman" w:eastAsia="Times New Roman" w:hAnsi="Times New Roman"/>
          <w:sz w:val="24"/>
          <w:szCs w:val="24"/>
          <w:lang w:eastAsia="ru-RU"/>
        </w:rPr>
        <w:t>Эвклид считал что: «Число есть множество, сложенное из единиц».</w:t>
      </w:r>
    </w:p>
    <w:p w:rsidR="00FA4803" w:rsidRPr="00102D18" w:rsidRDefault="00B65F55" w:rsidP="00B65F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A4803" w:rsidRPr="00102D18">
        <w:rPr>
          <w:rFonts w:ascii="Times New Roman" w:eastAsia="Times New Roman" w:hAnsi="Times New Roman"/>
          <w:sz w:val="24"/>
          <w:szCs w:val="24"/>
          <w:lang w:eastAsia="ru-RU"/>
        </w:rPr>
        <w:t>По учениям Фалеса Милетского и мнению Пифагора, число - есть система единиц.</w:t>
      </w:r>
    </w:p>
    <w:p w:rsidR="00FA4803" w:rsidRPr="00102D18" w:rsidRDefault="00B65F55" w:rsidP="00B65F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A4803" w:rsidRPr="00102D18">
        <w:rPr>
          <w:rFonts w:ascii="Times New Roman" w:eastAsia="Times New Roman" w:hAnsi="Times New Roman"/>
          <w:sz w:val="24"/>
          <w:szCs w:val="24"/>
          <w:lang w:eastAsia="ru-RU"/>
        </w:rPr>
        <w:t>Великий и разносторонний учёный Исаак Ньютон дал своё определение числу, и звучало она так: «Под числом мы подразумеваем не столько множество единиц, сколько абстрактное отношение какой-нибудь величины к другой величине, такого же рода, взятой за единицу. Число бывает трех видов: целое, дробное и иррациональное. Целое число есть то, что измеряется единицей; дробное – кратной частью единицы, иррациональное – число, не соизмеримое с единицей».</w:t>
      </w:r>
    </w:p>
    <w:p w:rsidR="00FA4803" w:rsidRPr="00102D18" w:rsidRDefault="00B65F55" w:rsidP="00B65F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A4803" w:rsidRPr="00102D18">
        <w:rPr>
          <w:rFonts w:ascii="Times New Roman" w:eastAsia="Times New Roman" w:hAnsi="Times New Roman"/>
          <w:sz w:val="24"/>
          <w:szCs w:val="24"/>
          <w:lang w:eastAsia="ru-RU"/>
        </w:rPr>
        <w:t xml:space="preserve">Клюйков С.Ф. дал своё определение: «Числа – это математические модели реального мира, придуманные человеком для его познания». </w:t>
      </w:r>
    </w:p>
    <w:p w:rsidR="008E2C55" w:rsidRPr="00102D18" w:rsidRDefault="008E2C55" w:rsidP="00B65F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240" w:rsidRPr="00102D18" w:rsidRDefault="00620240" w:rsidP="0062024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Умение читать и анализировать информацию,  представленную в виде таблицы.</w:t>
      </w:r>
    </w:p>
    <w:p w:rsidR="00620240" w:rsidRPr="00102D18" w:rsidRDefault="00620240" w:rsidP="0062024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E6D83" w:rsidRPr="00102D18" w:rsidRDefault="00AE6D83" w:rsidP="00AE6D83">
      <w:pPr>
        <w:spacing w:line="240" w:lineRule="atLeast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 w:rsidRPr="00102D18">
        <w:rPr>
          <w:rFonts w:ascii="Times New Roman" w:eastAsiaTheme="minorHAnsi" w:hAnsi="Times New Roman"/>
          <w:sz w:val="24"/>
          <w:szCs w:val="24"/>
        </w:rPr>
        <w:t>Одной из старейших школ Индустриального района является школа № 102 с углубленным изучением отдельных предметов. В 2016 году школа отметила 60 –летний юбилей со дня основания. Данные о количестве классов и количестве учащихся за последние три учебных года представлены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7"/>
        <w:gridCol w:w="1417"/>
        <w:gridCol w:w="1417"/>
        <w:gridCol w:w="1417"/>
        <w:gridCol w:w="1417"/>
        <w:gridCol w:w="1417"/>
        <w:gridCol w:w="1417"/>
      </w:tblGrid>
      <w:tr w:rsidR="00AE6D83" w:rsidRPr="00102D18" w:rsidTr="002B2BF9">
        <w:tc>
          <w:tcPr>
            <w:tcW w:w="1327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73" w:type="dxa"/>
            <w:gridSpan w:val="2"/>
          </w:tcPr>
          <w:p w:rsidR="00AE6D83" w:rsidRPr="00102D18" w:rsidRDefault="00AE6D83" w:rsidP="00AE6D8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 уч. год</w:t>
            </w:r>
          </w:p>
        </w:tc>
        <w:tc>
          <w:tcPr>
            <w:tcW w:w="2787" w:type="dxa"/>
            <w:gridSpan w:val="2"/>
          </w:tcPr>
          <w:p w:rsidR="00AE6D83" w:rsidRPr="00102D18" w:rsidRDefault="00AE6D83" w:rsidP="00AE6D8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 уч. год</w:t>
            </w:r>
          </w:p>
        </w:tc>
        <w:tc>
          <w:tcPr>
            <w:tcW w:w="2684" w:type="dxa"/>
            <w:gridSpan w:val="2"/>
          </w:tcPr>
          <w:p w:rsidR="00AE6D83" w:rsidRPr="00102D18" w:rsidRDefault="00AE6D83" w:rsidP="00AE6D8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 уч. год</w:t>
            </w:r>
          </w:p>
        </w:tc>
      </w:tr>
      <w:tr w:rsidR="00AE6D83" w:rsidRPr="00102D18" w:rsidTr="002B2BF9">
        <w:tc>
          <w:tcPr>
            <w:tcW w:w="1327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372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401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386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342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342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AE6D83" w:rsidRPr="00102D18" w:rsidTr="002B2BF9">
        <w:tc>
          <w:tcPr>
            <w:tcW w:w="1327" w:type="dxa"/>
          </w:tcPr>
          <w:p w:rsidR="00AE6D83" w:rsidRPr="00102D18" w:rsidRDefault="00AE6D83" w:rsidP="00AE6D83">
            <w:pPr>
              <w:spacing w:line="240" w:lineRule="atLeast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D18">
              <w:rPr>
                <w:rFonts w:ascii="Times New Roman" w:eastAsiaTheme="minorHAnsi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01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2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401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6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342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2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</w:t>
            </w:r>
          </w:p>
        </w:tc>
      </w:tr>
      <w:tr w:rsidR="00AE6D83" w:rsidRPr="00102D18" w:rsidTr="002B2BF9">
        <w:tc>
          <w:tcPr>
            <w:tcW w:w="1327" w:type="dxa"/>
          </w:tcPr>
          <w:p w:rsidR="00AE6D83" w:rsidRPr="00102D18" w:rsidRDefault="00AE6D83" w:rsidP="00AE6D83">
            <w:pPr>
              <w:spacing w:line="240" w:lineRule="atLeast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D18">
              <w:rPr>
                <w:rFonts w:ascii="Times New Roman" w:eastAsiaTheme="minorHAnsi" w:hAnsi="Times New Roman"/>
                <w:sz w:val="24"/>
                <w:szCs w:val="24"/>
              </w:rPr>
              <w:t xml:space="preserve">Средняя </w:t>
            </w:r>
            <w:r w:rsidRPr="00102D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401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372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401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6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342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2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</w:t>
            </w:r>
          </w:p>
        </w:tc>
      </w:tr>
      <w:tr w:rsidR="00AE6D83" w:rsidRPr="00102D18" w:rsidTr="002B2BF9">
        <w:tc>
          <w:tcPr>
            <w:tcW w:w="1327" w:type="dxa"/>
          </w:tcPr>
          <w:p w:rsidR="00AE6D83" w:rsidRPr="00102D18" w:rsidRDefault="00AE6D83" w:rsidP="00AE6D83">
            <w:pPr>
              <w:spacing w:line="240" w:lineRule="atLeast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D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Старшая школа</w:t>
            </w:r>
          </w:p>
        </w:tc>
        <w:tc>
          <w:tcPr>
            <w:tcW w:w="1401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01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42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</w:tcPr>
          <w:p w:rsidR="00AE6D83" w:rsidRPr="00102D18" w:rsidRDefault="00AE6D83" w:rsidP="00AE6D8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</w:tr>
    </w:tbl>
    <w:p w:rsidR="00AE6D83" w:rsidRPr="00102D18" w:rsidRDefault="00AE6D83" w:rsidP="00AE6D83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102D18">
        <w:rPr>
          <w:rFonts w:ascii="Times New Roman" w:eastAsiaTheme="minorHAnsi" w:hAnsi="Times New Roman"/>
          <w:sz w:val="24"/>
          <w:szCs w:val="24"/>
        </w:rPr>
        <w:t>Используя данные таблицы, ответьте на вопросы:</w:t>
      </w:r>
    </w:p>
    <w:p w:rsidR="00AE6D83" w:rsidRPr="00102D18" w:rsidRDefault="00AE6D83" w:rsidP="00AE6D83">
      <w:pPr>
        <w:numPr>
          <w:ilvl w:val="0"/>
          <w:numId w:val="9"/>
        </w:numPr>
        <w:spacing w:line="240" w:lineRule="atLeast"/>
        <w:contextualSpacing/>
        <w:rPr>
          <w:rFonts w:ascii="Times New Roman" w:eastAsiaTheme="minorHAnsi" w:hAnsi="Times New Roman"/>
          <w:sz w:val="24"/>
          <w:szCs w:val="24"/>
        </w:rPr>
      </w:pPr>
      <w:r w:rsidRPr="00102D18">
        <w:rPr>
          <w:rFonts w:ascii="Times New Roman" w:eastAsiaTheme="minorHAnsi" w:hAnsi="Times New Roman"/>
          <w:sz w:val="24"/>
          <w:szCs w:val="24"/>
        </w:rPr>
        <w:t>В каком году учащихся в школе было наибольшее?</w:t>
      </w:r>
    </w:p>
    <w:p w:rsidR="00AE6D83" w:rsidRPr="00102D18" w:rsidRDefault="00AE6D83" w:rsidP="00AE6D83">
      <w:pPr>
        <w:numPr>
          <w:ilvl w:val="0"/>
          <w:numId w:val="9"/>
        </w:numPr>
        <w:spacing w:line="240" w:lineRule="atLeast"/>
        <w:contextualSpacing/>
        <w:rPr>
          <w:rFonts w:ascii="Times New Roman" w:eastAsiaTheme="minorHAnsi" w:hAnsi="Times New Roman"/>
          <w:sz w:val="24"/>
          <w:szCs w:val="24"/>
        </w:rPr>
      </w:pPr>
      <w:r w:rsidRPr="00102D18">
        <w:rPr>
          <w:rFonts w:ascii="Times New Roman" w:eastAsiaTheme="minorHAnsi" w:hAnsi="Times New Roman"/>
          <w:sz w:val="24"/>
          <w:szCs w:val="24"/>
        </w:rPr>
        <w:t>На сколько процентов изменилось количество учащихся в 2015-16 уч. году по сравнению с предыдущим годом. Ответ округлите до целых.</w:t>
      </w:r>
    </w:p>
    <w:p w:rsidR="00AE6D83" w:rsidRPr="00102D18" w:rsidRDefault="00AE6D83" w:rsidP="00AE6D83">
      <w:pPr>
        <w:numPr>
          <w:ilvl w:val="0"/>
          <w:numId w:val="9"/>
        </w:numPr>
        <w:spacing w:line="240" w:lineRule="atLeast"/>
        <w:contextualSpacing/>
        <w:rPr>
          <w:rFonts w:ascii="Times New Roman" w:eastAsiaTheme="minorHAnsi" w:hAnsi="Times New Roman"/>
          <w:sz w:val="24"/>
          <w:szCs w:val="24"/>
        </w:rPr>
      </w:pPr>
      <w:r w:rsidRPr="00102D18">
        <w:rPr>
          <w:rFonts w:ascii="Times New Roman" w:eastAsiaTheme="minorHAnsi" w:hAnsi="Times New Roman"/>
          <w:sz w:val="24"/>
          <w:szCs w:val="24"/>
        </w:rPr>
        <w:t>Какую долю от количества всех учащихся составляет старшая школа в 2016-17 учебном году. Ответ округлите до сотых.</w:t>
      </w:r>
    </w:p>
    <w:p w:rsidR="001C08D8" w:rsidRPr="00102D18" w:rsidRDefault="001C08D8" w:rsidP="00996E6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96E63" w:rsidRPr="00102D18" w:rsidRDefault="00996E63" w:rsidP="00996E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Умение переводить многоаспектную информацию из графического или символьного представления в текстовое</w:t>
      </w:r>
      <w:r w:rsidRPr="00102D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16A8" w:rsidRPr="00102D18" w:rsidRDefault="001716A8" w:rsidP="00996E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6A8" w:rsidRPr="00102D18" w:rsidRDefault="001716A8" w:rsidP="00171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D18">
        <w:rPr>
          <w:rFonts w:ascii="Times New Roman" w:eastAsia="Times New Roman" w:hAnsi="Times New Roman"/>
          <w:sz w:val="24"/>
          <w:szCs w:val="24"/>
          <w:lang w:eastAsia="ru-RU"/>
        </w:rPr>
        <w:t>Опишите процесс, представленный на диаграмме.</w:t>
      </w:r>
    </w:p>
    <w:p w:rsidR="001716A8" w:rsidRPr="00102D18" w:rsidRDefault="001716A8" w:rsidP="001716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D83" w:rsidRDefault="001716A8" w:rsidP="00AE6D83">
      <w:pPr>
        <w:spacing w:after="0" w:line="240" w:lineRule="auto"/>
        <w:rPr>
          <w:rFonts w:ascii="Times New Roman" w:hAnsi="Times New Roman"/>
          <w:b/>
        </w:rPr>
      </w:pPr>
      <w:r>
        <w:rPr>
          <w:b/>
          <w:i/>
          <w:noProof/>
          <w:lang w:eastAsia="ru-RU"/>
        </w:rPr>
        <w:drawing>
          <wp:inline distT="0" distB="0" distL="0" distR="0" wp14:anchorId="02494805" wp14:editId="505CA303">
            <wp:extent cx="895350" cy="816096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2F5" w:rsidRPr="00CC0AB2" w:rsidRDefault="008022F5" w:rsidP="00247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9A9" w:rsidRPr="00CC0AB2" w:rsidRDefault="008F39A9" w:rsidP="008F39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C0AB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Умения  блока «Работа с видеоинформацией»</w:t>
      </w:r>
    </w:p>
    <w:p w:rsidR="00E42958" w:rsidRPr="00CC0AB2" w:rsidRDefault="00E42958" w:rsidP="006D730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22F5" w:rsidRPr="00CC0AB2" w:rsidRDefault="006D730E" w:rsidP="006D73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AB2">
        <w:rPr>
          <w:rFonts w:ascii="Times New Roman" w:hAnsi="Times New Roman"/>
          <w:b/>
          <w:i/>
          <w:sz w:val="24"/>
          <w:szCs w:val="24"/>
        </w:rPr>
        <w:t>Умение извлекать информацию из видеоматериалов</w:t>
      </w:r>
      <w:r w:rsidRPr="00CC0AB2">
        <w:rPr>
          <w:rFonts w:ascii="Times New Roman" w:hAnsi="Times New Roman"/>
          <w:sz w:val="24"/>
          <w:szCs w:val="24"/>
        </w:rPr>
        <w:t>.</w:t>
      </w:r>
    </w:p>
    <w:p w:rsidR="008022F5" w:rsidRPr="00CC0AB2" w:rsidRDefault="00E42958" w:rsidP="002476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AB2">
        <w:rPr>
          <w:rFonts w:ascii="Times New Roman" w:hAnsi="Times New Roman"/>
          <w:sz w:val="24"/>
          <w:szCs w:val="24"/>
        </w:rPr>
        <w:t>Просмотрите видеоролик и выполните задания</w:t>
      </w:r>
      <w:r w:rsidR="00FA18E6" w:rsidRPr="00CC0AB2">
        <w:rPr>
          <w:rFonts w:ascii="Times New Roman" w:hAnsi="Times New Roman"/>
          <w:sz w:val="24"/>
          <w:szCs w:val="24"/>
        </w:rPr>
        <w:t xml:space="preserve"> теста</w:t>
      </w:r>
      <w:r w:rsidRPr="00CC0AB2">
        <w:rPr>
          <w:rFonts w:ascii="Times New Roman" w:hAnsi="Times New Roman"/>
          <w:sz w:val="24"/>
          <w:szCs w:val="24"/>
        </w:rPr>
        <w:t>.</w:t>
      </w:r>
    </w:p>
    <w:p w:rsidR="00C46F1A" w:rsidRPr="00CC0AB2" w:rsidRDefault="00C60568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E42958" w:rsidRPr="00CC0AB2">
          <w:rPr>
            <w:rStyle w:val="a9"/>
            <w:rFonts w:ascii="Times New Roman" w:hAnsi="Times New Roman"/>
            <w:sz w:val="24"/>
            <w:szCs w:val="24"/>
          </w:rPr>
          <w:t>http://znaika.ru/catalog/7-klass/algebra/Svoystva-stepeni-s-naturalnym-pokazatelem.html</w:t>
        </w:r>
      </w:hyperlink>
    </w:p>
    <w:p w:rsidR="00E42958" w:rsidRPr="00CC0AB2" w:rsidRDefault="00FA18E6" w:rsidP="008652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0AB2">
        <w:rPr>
          <w:rFonts w:ascii="Times New Roman" w:hAnsi="Times New Roman"/>
          <w:sz w:val="24"/>
          <w:szCs w:val="24"/>
        </w:rPr>
        <w:t>Тест.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Запишите произведение в виде степени: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1.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 a·a·a·a.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3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4a;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4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4;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a-4.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2.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-c·(-c)·(-c)·(-c)·(-c).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-c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5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-5c;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5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-(-c)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5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E)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5-c.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1CAB076" wp14:editId="27E059FD">
            <wp:extent cx="3267075" cy="714375"/>
            <wp:effectExtent l="0" t="0" r="9525" b="9525"/>
            <wp:docPr id="28" name="Рисунок 28" descr="alg7-1-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g7-1-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4.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y∙y∙y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3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>∙y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y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8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y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5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y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1132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y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7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E)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y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6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4∙8∙32.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B)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6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1024;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9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E)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10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Запишите число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64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куба какого-то числа.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B)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16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32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E)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Запишите частное  b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:b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3 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 в виде степени.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b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5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b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11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b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24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b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4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b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-5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Запишите отношение  5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5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: 25 в виде степени.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B)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7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D)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10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E)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-20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Запишите выражение m∙(m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6 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без скобок.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9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12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C)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26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D)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13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14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Представьте выражение (n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5 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: (n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4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  в виде степени.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3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-4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C)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27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0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E)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CC0AB2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каком значении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 равенство: a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x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∙a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=a</w:t>
      </w:r>
      <w:r w:rsidRPr="00CC0AB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9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27;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3;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C)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6;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9; </w:t>
      </w:r>
      <w:r w:rsidRPr="00CC0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E)</w:t>
      </w:r>
      <w:r w:rsidRPr="00CC0AB2">
        <w:rPr>
          <w:rFonts w:ascii="Times New Roman" w:eastAsia="Times New Roman" w:hAnsi="Times New Roman"/>
          <w:sz w:val="24"/>
          <w:szCs w:val="24"/>
          <w:lang w:eastAsia="ru-RU"/>
        </w:rPr>
        <w:t xml:space="preserve"> 12.</w:t>
      </w:r>
    </w:p>
    <w:p w:rsidR="00FA18E6" w:rsidRPr="00CC0AB2" w:rsidRDefault="00FA18E6" w:rsidP="00FA18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8E6" w:rsidRPr="00FA18E6" w:rsidRDefault="00FA18E6" w:rsidP="00FA18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958" w:rsidRDefault="00E42958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F1A" w:rsidRPr="008022F5" w:rsidRDefault="00A33747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65E">
        <w:rPr>
          <w:rFonts w:ascii="Times New Roman" w:hAnsi="Times New Roman"/>
          <w:noProof/>
          <w:sz w:val="24"/>
          <w:szCs w:val="24"/>
          <w:lang w:eastAsia="ru-RU"/>
        </w:rPr>
        <w:t xml:space="preserve">         </w:t>
      </w:r>
    </w:p>
    <w:p w:rsidR="00A33747" w:rsidRPr="008022F5" w:rsidRDefault="00A33747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47" w:rsidRPr="008022F5" w:rsidRDefault="00A33747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2F5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</w:t>
      </w:r>
    </w:p>
    <w:p w:rsidR="00A33747" w:rsidRPr="008022F5" w:rsidRDefault="00A33747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47" w:rsidRPr="008022F5" w:rsidRDefault="00A33747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2F5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</w:t>
      </w:r>
    </w:p>
    <w:p w:rsidR="00A33747" w:rsidRPr="008022F5" w:rsidRDefault="00A33747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47" w:rsidRPr="008022F5" w:rsidRDefault="00A33747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47" w:rsidRPr="008022F5" w:rsidRDefault="00A33747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47" w:rsidRPr="008022F5" w:rsidRDefault="00A33747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47" w:rsidRPr="008022F5" w:rsidRDefault="00A33747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47" w:rsidRPr="008022F5" w:rsidRDefault="00A33747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47" w:rsidRPr="008022F5" w:rsidRDefault="00A33747" w:rsidP="00865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33747" w:rsidRPr="008022F5" w:rsidSect="00102D18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98F"/>
    <w:multiLevelType w:val="hybridMultilevel"/>
    <w:tmpl w:val="7096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E30"/>
    <w:multiLevelType w:val="hybridMultilevel"/>
    <w:tmpl w:val="66AC4C5C"/>
    <w:lvl w:ilvl="0" w:tplc="C0C855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F014007"/>
    <w:multiLevelType w:val="hybridMultilevel"/>
    <w:tmpl w:val="3F983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27C90"/>
    <w:multiLevelType w:val="hybridMultilevel"/>
    <w:tmpl w:val="2148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A04D1"/>
    <w:multiLevelType w:val="hybridMultilevel"/>
    <w:tmpl w:val="C00C2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C483F"/>
    <w:multiLevelType w:val="hybridMultilevel"/>
    <w:tmpl w:val="7096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A3BF1"/>
    <w:multiLevelType w:val="hybridMultilevel"/>
    <w:tmpl w:val="B1AE130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73D7A64"/>
    <w:multiLevelType w:val="multilevel"/>
    <w:tmpl w:val="2360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00F80"/>
    <w:multiLevelType w:val="hybridMultilevel"/>
    <w:tmpl w:val="AC28066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52E5A"/>
    <w:multiLevelType w:val="hybridMultilevel"/>
    <w:tmpl w:val="82F2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03268"/>
    <w:multiLevelType w:val="hybridMultilevel"/>
    <w:tmpl w:val="F5E2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744DA"/>
    <w:multiLevelType w:val="hybridMultilevel"/>
    <w:tmpl w:val="C2D6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B0189"/>
    <w:multiLevelType w:val="hybridMultilevel"/>
    <w:tmpl w:val="EEA4B45E"/>
    <w:lvl w:ilvl="0" w:tplc="296EB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373E34"/>
    <w:multiLevelType w:val="hybridMultilevel"/>
    <w:tmpl w:val="7096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3102E"/>
    <w:multiLevelType w:val="hybridMultilevel"/>
    <w:tmpl w:val="D19AA9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E4B20"/>
    <w:multiLevelType w:val="hybridMultilevel"/>
    <w:tmpl w:val="E5D0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3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15"/>
  </w:num>
  <w:num w:numId="13">
    <w:abstractNumId w:val="2"/>
  </w:num>
  <w:num w:numId="14">
    <w:abstractNumId w:val="4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65"/>
    <w:rsid w:val="00006DC2"/>
    <w:rsid w:val="00021CBF"/>
    <w:rsid w:val="000E3C8D"/>
    <w:rsid w:val="00102D18"/>
    <w:rsid w:val="001716A8"/>
    <w:rsid w:val="001C08D8"/>
    <w:rsid w:val="001E0E99"/>
    <w:rsid w:val="0024765E"/>
    <w:rsid w:val="00292B8A"/>
    <w:rsid w:val="002B2BF9"/>
    <w:rsid w:val="00310F75"/>
    <w:rsid w:val="00331681"/>
    <w:rsid w:val="00392BB1"/>
    <w:rsid w:val="003A19C6"/>
    <w:rsid w:val="003C366B"/>
    <w:rsid w:val="004162F4"/>
    <w:rsid w:val="0050739F"/>
    <w:rsid w:val="005D31D8"/>
    <w:rsid w:val="005E4055"/>
    <w:rsid w:val="00620240"/>
    <w:rsid w:val="006D730E"/>
    <w:rsid w:val="0076419D"/>
    <w:rsid w:val="00773D19"/>
    <w:rsid w:val="0080112B"/>
    <w:rsid w:val="008022F5"/>
    <w:rsid w:val="00806B2C"/>
    <w:rsid w:val="00852101"/>
    <w:rsid w:val="00865270"/>
    <w:rsid w:val="008E2C55"/>
    <w:rsid w:val="008F39A9"/>
    <w:rsid w:val="009957E0"/>
    <w:rsid w:val="00996E63"/>
    <w:rsid w:val="00A07E08"/>
    <w:rsid w:val="00A33747"/>
    <w:rsid w:val="00A406E8"/>
    <w:rsid w:val="00A80F61"/>
    <w:rsid w:val="00AE6D83"/>
    <w:rsid w:val="00B2079F"/>
    <w:rsid w:val="00B6054E"/>
    <w:rsid w:val="00B65F55"/>
    <w:rsid w:val="00C46F1A"/>
    <w:rsid w:val="00C60568"/>
    <w:rsid w:val="00CA1ACB"/>
    <w:rsid w:val="00CC0AB2"/>
    <w:rsid w:val="00CD3229"/>
    <w:rsid w:val="00D7365B"/>
    <w:rsid w:val="00DC0C65"/>
    <w:rsid w:val="00DE6553"/>
    <w:rsid w:val="00E26F55"/>
    <w:rsid w:val="00E42958"/>
    <w:rsid w:val="00E81363"/>
    <w:rsid w:val="00E8421B"/>
    <w:rsid w:val="00EB0FD3"/>
    <w:rsid w:val="00FA18E6"/>
    <w:rsid w:val="00FA4803"/>
    <w:rsid w:val="00F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C6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9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073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739F"/>
    <w:rPr>
      <w:b/>
      <w:bCs/>
    </w:rPr>
  </w:style>
  <w:style w:type="paragraph" w:styleId="a8">
    <w:name w:val="List Paragraph"/>
    <w:basedOn w:val="a"/>
    <w:uiPriority w:val="34"/>
    <w:qFormat/>
    <w:rsid w:val="0076419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A4803"/>
    <w:rPr>
      <w:color w:val="0000FF"/>
      <w:u w:val="single"/>
    </w:rPr>
  </w:style>
  <w:style w:type="table" w:customStyle="1" w:styleId="1">
    <w:name w:val="Сетка таблицы1"/>
    <w:basedOn w:val="a1"/>
    <w:next w:val="a5"/>
    <w:rsid w:val="0086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C6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9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073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739F"/>
    <w:rPr>
      <w:b/>
      <w:bCs/>
    </w:rPr>
  </w:style>
  <w:style w:type="paragraph" w:styleId="a8">
    <w:name w:val="List Paragraph"/>
    <w:basedOn w:val="a"/>
    <w:uiPriority w:val="34"/>
    <w:qFormat/>
    <w:rsid w:val="0076419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A4803"/>
    <w:rPr>
      <w:color w:val="0000FF"/>
      <w:u w:val="single"/>
    </w:rPr>
  </w:style>
  <w:style w:type="table" w:customStyle="1" w:styleId="1">
    <w:name w:val="Сетка таблицы1"/>
    <w:basedOn w:val="a1"/>
    <w:next w:val="a5"/>
    <w:rsid w:val="0086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B%D0%B8%D1%87%D0%B5%D1%81%D1%82%D0%B2%D0%BE" TargetMode="External"/><Relationship Id="rId13" Type="http://schemas.openxmlformats.org/officeDocument/2006/relationships/hyperlink" Target="https://ru.wikipedia.org/wiki/%D0%9E%D0%BF%D0%B5%D1%80%D0%B0%D1%86%D0%B8%D1%8F_%28%D0%BC%D0%B0%D1%82%D0%B5%D0%BC%D0%B0%D1%82%D0%B8%D0%BA%D0%B0%29" TargetMode="External"/><Relationship Id="rId18" Type="http://schemas.openxmlformats.org/officeDocument/2006/relationships/hyperlink" Target="http://test-training.ru/algebra-7-class/7-1-1-stepeny-s-naturalynm-pokazatelem.html/attachment/alg7-1-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C%D0%B0%D1%82%D0%B5%D0%BC%D0%B0%D1%82%D0%B8%D0%BA%D0%B0" TargetMode="External"/><Relationship Id="rId12" Type="http://schemas.openxmlformats.org/officeDocument/2006/relationships/hyperlink" Target="https://ru.wikipedia.org/wiki/%D0%A1%D0%B8%D0%BC%D0%B2%D0%BE%D0%BB" TargetMode="External"/><Relationship Id="rId17" Type="http://schemas.openxmlformats.org/officeDocument/2006/relationships/hyperlink" Target="http://znaika.ru/catalog/7-klass/algebra/Svoystva-stepeni-s-naturalnym-pokazatelem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A6%D0%B8%D1%84%D1%80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1%8B%D1%87%D0%B8%D1%81%D0%BB%D0%B5%D0%BD%D0%B8%D0%B5" TargetMode="External"/><Relationship Id="rId10" Type="http://schemas.openxmlformats.org/officeDocument/2006/relationships/hyperlink" Target="https://ru.wikipedia.org/wiki/%D0%9E%D0%B1%D1%8A%D0%B5%D0%BA%D1%82_%28%D1%84%D0%B8%D0%BB%D0%BE%D1%81%D0%BE%D1%84%D0%B8%D1%8F%29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8%D1%81%D1%82%D0%B5%D0%BC%D0%B0_%D1%81%D1%87%D0%B8%D1%81%D0%BB%D0%B5%D0%BD%D0%B8%D1%8F" TargetMode="External"/><Relationship Id="rId14" Type="http://schemas.openxmlformats.org/officeDocument/2006/relationships/hyperlink" Target="https://ru.wikipedia.org/wiki/%D0%9F%D0%B5%D1%80%D0%B2%D0%BE%D0%B1%D1%8B%D1%82%D0%BD%D0%BE%D0%B5_%D0%BE%D0%B1%D1%89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Tania</cp:lastModifiedBy>
  <cp:revision>2</cp:revision>
  <dcterms:created xsi:type="dcterms:W3CDTF">2018-01-12T17:16:00Z</dcterms:created>
  <dcterms:modified xsi:type="dcterms:W3CDTF">2018-01-12T17:16:00Z</dcterms:modified>
</cp:coreProperties>
</file>